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A" w:rsidRPr="003C6419" w:rsidRDefault="00275FEF" w:rsidP="00275FEF">
      <w:pPr>
        <w:numPr>
          <w:ilvl w:val="0"/>
          <w:numId w:val="2"/>
        </w:numPr>
        <w:jc w:val="right"/>
        <w:rPr>
          <w:rFonts w:ascii="Times New Roman" w:hAnsi="Times New Roman"/>
          <w:b/>
          <w:sz w:val="20"/>
          <w:szCs w:val="20"/>
        </w:rPr>
      </w:pPr>
      <w:r w:rsidRPr="003C6419">
        <w:rPr>
          <w:rFonts w:ascii="Times New Roman" w:hAnsi="Times New Roman"/>
          <w:b/>
          <w:sz w:val="20"/>
          <w:szCs w:val="20"/>
        </w:rPr>
        <w:t>Informacje ogólne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7"/>
        <w:gridCol w:w="1558"/>
        <w:gridCol w:w="1296"/>
        <w:gridCol w:w="138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2526B3" w:rsidRPr="004D6A2F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526B3" w:rsidRPr="004D6A2F" w:rsidRDefault="002526B3" w:rsidP="002A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B64AC3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="00815559">
              <w:rPr>
                <w:rFonts w:ascii="Times New Roman" w:hAnsi="Times New Roman"/>
              </w:rPr>
              <w:t xml:space="preserve"> </w:t>
            </w:r>
            <w:r w:rsidR="00B64AC3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Nazwa przedmiotu:  </w:t>
            </w:r>
            <w:r w:rsidR="0027027D" w:rsidRPr="0027027D">
              <w:rPr>
                <w:rFonts w:ascii="Times New Roman" w:hAnsi="Times New Roman"/>
                <w:b/>
              </w:rPr>
              <w:t>Organizacja transportu drogowego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 w:rsidR="00287060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 w:rsidR="00287060">
              <w:rPr>
                <w:rFonts w:ascii="Times New Roman" w:hAnsi="Times New Roman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B3" w:rsidRPr="004D6A2F" w:rsidRDefault="002526B3" w:rsidP="00221DC0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 w:rsidR="00221DC0"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="00815559" w:rsidRPr="00815559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  <w:r w:rsidR="0027027D" w:rsidRPr="002702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  <w:r w:rsidR="0027027D">
              <w:rPr>
                <w:rFonts w:ascii="Times New Roman" w:hAnsi="Times New Roman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  <w:r w:rsidR="0027027D">
              <w:rPr>
                <w:rFonts w:ascii="Times New Roman" w:hAnsi="Times New Roman"/>
              </w:rPr>
              <w:t xml:space="preserve"> </w:t>
            </w:r>
            <w:r w:rsidR="00A52AEE">
              <w:rPr>
                <w:rFonts w:ascii="Times New Roman" w:hAnsi="Times New Roman"/>
                <w:b/>
              </w:rPr>
              <w:t>EM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Rok / semestr: </w:t>
            </w:r>
            <w:r w:rsidR="0027027D" w:rsidRPr="0027027D">
              <w:rPr>
                <w:rFonts w:ascii="Times New Roman" w:hAnsi="Times New Roman"/>
                <w:b/>
              </w:rPr>
              <w:t>I</w:t>
            </w:r>
            <w:r w:rsidR="00A52AEE">
              <w:rPr>
                <w:rFonts w:ascii="Times New Roman" w:hAnsi="Times New Roman"/>
                <w:b/>
              </w:rPr>
              <w:t>I</w:t>
            </w:r>
            <w:r w:rsidR="0027027D" w:rsidRPr="0027027D">
              <w:rPr>
                <w:rFonts w:ascii="Times New Roman" w:hAnsi="Times New Roman"/>
                <w:b/>
              </w:rPr>
              <w:t>/II</w:t>
            </w:r>
            <w:r w:rsidR="00A52AEE">
              <w:rPr>
                <w:rFonts w:ascii="Times New Roman" w:hAnsi="Times New Roman"/>
                <w:b/>
              </w:rPr>
              <w:t>I</w:t>
            </w:r>
          </w:p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B64AC3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  <w:r w:rsidR="0027027D">
              <w:rPr>
                <w:rFonts w:ascii="Times New Roman" w:hAnsi="Times New Roman"/>
              </w:rPr>
              <w:t xml:space="preserve"> </w:t>
            </w:r>
            <w:r w:rsidR="0027027D" w:rsidRPr="0027027D">
              <w:rPr>
                <w:rFonts w:ascii="Times New Roman" w:hAnsi="Times New Roman"/>
                <w:b/>
              </w:rPr>
              <w:t>fakultatywny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2526B3" w:rsidRPr="004D6A2F" w:rsidRDefault="0027027D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027D">
              <w:rPr>
                <w:rFonts w:ascii="Times New Roman" w:hAnsi="Times New Roman"/>
                <w:b/>
              </w:rPr>
              <w:t>polski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2A1210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526B3" w:rsidRPr="004D6A2F" w:rsidTr="003C6419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6B3" w:rsidRPr="004D6A2F" w:rsidRDefault="002526B3" w:rsidP="002A726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7027D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6B3" w:rsidRPr="004D6A2F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4D6A2F" w:rsidRDefault="0027027D" w:rsidP="00B64A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Wprowadzenie studenta w ogólne problemy teorii transportu oraz zagadnienia funkcjonowania transportu drogowego. Zapoznanie studentów ze specyfiką funkcjonowania poszczególnych gałęzi transportu towarowego.</w:t>
            </w:r>
          </w:p>
        </w:tc>
      </w:tr>
      <w:tr w:rsidR="002526B3" w:rsidRPr="004D6A2F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6B3" w:rsidRPr="004D6A2F" w:rsidRDefault="0027027D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Podstawowa obsługa komputera</w:t>
            </w:r>
          </w:p>
        </w:tc>
      </w:tr>
      <w:tr w:rsidR="002526B3" w:rsidRPr="004D6A2F" w:rsidTr="002A726A">
        <w:trPr>
          <w:cantSplit/>
          <w:trHeight w:val="619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EFEKTY KSZTAŁCENIA</w:t>
            </w:r>
          </w:p>
        </w:tc>
      </w:tr>
      <w:tr w:rsidR="002526B3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6B3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Odniesienie do efektów dla </w:t>
            </w:r>
            <w:r w:rsidRPr="004D6A2F">
              <w:rPr>
                <w:rFonts w:ascii="Times New Roman" w:hAnsi="Times New Roman"/>
                <w:b/>
              </w:rPr>
              <w:t xml:space="preserve">kierunku </w:t>
            </w:r>
          </w:p>
        </w:tc>
      </w:tr>
      <w:tr w:rsidR="00A04E7B" w:rsidRPr="004D6A2F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Wiedza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D6A2F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A04E7B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opisuje  procesy transportowe i logistyczne, identyfikuje trendy w transporcie i logistyce, warunki dostępu do wykonywania przewozów drogowych, specyfikę procesów funkcjonalnych przedsiębiorstw transportu drogowego oraz uwarunkowania ekonomiczne funkcjonowania przewoźników drogowych.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K1P_W09</w:t>
            </w:r>
          </w:p>
          <w:p w:rsidR="002526B3" w:rsidRPr="004D6A2F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K1P_W18</w:t>
            </w:r>
          </w:p>
        </w:tc>
      </w:tr>
      <w:tr w:rsidR="0027027D" w:rsidRPr="004D6A2F" w:rsidTr="00A04E7B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7D" w:rsidRDefault="0027027D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7D" w:rsidRPr="0027027D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zna istotę, zadania i funkcje logistycznych giełd internetowych. Identyfikuje podstawowe zadania tego typu portali internetowych, zna zakres i charakterystykę podstawowych portali o charakterze logistycznych giełd internetowych (polskich jak i międzynarodowych)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K1P_W02</w:t>
            </w:r>
          </w:p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K1P_W05</w:t>
            </w:r>
          </w:p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E7B" w:rsidRPr="004D6A2F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Umiejętności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843124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6B3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dokonuje analizy jak i syntezy wykorzystania potencjału przewozowego w zakresie typowych i nietypowych procesów transportowych w ramach transportu drogowego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K1P_U01</w:t>
            </w:r>
          </w:p>
          <w:p w:rsidR="002526B3" w:rsidRPr="004D6A2F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K1P_U02</w:t>
            </w:r>
          </w:p>
        </w:tc>
      </w:tr>
      <w:tr w:rsidR="0027027D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7D" w:rsidRDefault="00843124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27D" w:rsidRPr="0027027D" w:rsidRDefault="0027027D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027D">
              <w:rPr>
                <w:rFonts w:ascii="Times New Roman" w:hAnsi="Times New Roman"/>
                <w:sz w:val="22"/>
                <w:szCs w:val="22"/>
                <w:lang w:eastAsia="en-US"/>
              </w:rPr>
              <w:t>Student zna istotę, zadania i funkcje logistycznych giełd internetowych. Identyfikuje podstawowe zadania tego typu portali internetowych, zna zakres i charakterystykę podstawowych portali o charakterze logistycznych giełd internetowych (polskich jak i międzynarodowych)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027D" w:rsidRPr="0027027D" w:rsidRDefault="0027027D" w:rsidP="00270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K1P_U11</w:t>
            </w:r>
          </w:p>
        </w:tc>
      </w:tr>
      <w:tr w:rsidR="00A04E7B" w:rsidRPr="004D6A2F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Kompetencje społeczne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26B3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843124" w:rsidP="00A04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27D" w:rsidRPr="00843124" w:rsidRDefault="0027027D" w:rsidP="0027027D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3124">
              <w:rPr>
                <w:rFonts w:ascii="Times New Roman" w:hAnsi="Times New Roman"/>
                <w:sz w:val="22"/>
                <w:szCs w:val="22"/>
              </w:rPr>
              <w:t>Student komunikuje się ze specjalistycznym otoczeniem gospodarczym,</w:t>
            </w:r>
          </w:p>
          <w:p w:rsidR="002526B3" w:rsidRDefault="0027027D" w:rsidP="0027027D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43124">
              <w:rPr>
                <w:rFonts w:ascii="Times New Roman" w:hAnsi="Times New Roman"/>
                <w:sz w:val="22"/>
                <w:szCs w:val="22"/>
                <w:lang w:eastAsia="en-US"/>
              </w:rPr>
              <w:t>przygotowuje się do pracy w przedsiębiorstwach transportu drogowego niezależnie od ich formy organizacyjno-prawnej.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D6A2F" w:rsidRDefault="0027027D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K1P_K02</w:t>
            </w:r>
          </w:p>
        </w:tc>
      </w:tr>
      <w:tr w:rsidR="00877931" w:rsidTr="003C6419">
        <w:trPr>
          <w:trHeight w:val="816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877931" w:rsidP="00877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221DC0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 w:rsidR="00877931">
              <w:rPr>
                <w:rFonts w:ascii="Times New Roman" w:hAnsi="Times New Roman"/>
              </w:rPr>
              <w:t xml:space="preserve"> efektu kształcenia</w:t>
            </w:r>
            <w:r w:rsidR="00877931">
              <w:rPr>
                <w:rFonts w:ascii="Times New Roman" w:hAnsi="Times New Roman"/>
              </w:rPr>
              <w:br/>
            </w:r>
          </w:p>
        </w:tc>
      </w:tr>
      <w:tr w:rsidR="00877931" w:rsidTr="00B64AC3">
        <w:trPr>
          <w:trHeight w:val="255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31" w:rsidRPr="00843124" w:rsidRDefault="00843124" w:rsidP="00815559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Prezentacja multimedialna</w:t>
            </w:r>
          </w:p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843124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3124" w:rsidTr="00B64AC3">
        <w:trPr>
          <w:trHeight w:val="433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124" w:rsidRPr="00843124" w:rsidRDefault="00843124">
            <w:pPr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lastRenderedPageBreak/>
              <w:t xml:space="preserve">Wirtualne negocjacje i </w:t>
            </w:r>
            <w:proofErr w:type="spellStart"/>
            <w:r w:rsidRPr="00843124">
              <w:rPr>
                <w:rFonts w:ascii="Times New Roman" w:hAnsi="Times New Roman"/>
              </w:rPr>
              <w:t>i</w:t>
            </w:r>
            <w:proofErr w:type="spellEnd"/>
            <w:r w:rsidRPr="00843124">
              <w:rPr>
                <w:rFonts w:ascii="Times New Roman" w:hAnsi="Times New Roman"/>
              </w:rPr>
              <w:t xml:space="preserve"> realizacja przedsięwzięć przy użyciu platformy logistycznej giełdy internetowej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124" w:rsidRPr="00843124" w:rsidRDefault="00843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843124">
              <w:rPr>
                <w:rFonts w:ascii="Times New Roman" w:hAnsi="Times New Roman"/>
              </w:rPr>
              <w:t>2, 4</w:t>
            </w:r>
            <w:r>
              <w:rPr>
                <w:rFonts w:ascii="Times New Roman" w:hAnsi="Times New Roman"/>
              </w:rPr>
              <w:t>, 5</w:t>
            </w:r>
          </w:p>
        </w:tc>
      </w:tr>
      <w:tr w:rsidR="00877931" w:rsidTr="00815559">
        <w:trPr>
          <w:trHeight w:val="538"/>
        </w:trPr>
        <w:tc>
          <w:tcPr>
            <w:tcW w:w="8199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931" w:rsidRPr="00843124" w:rsidRDefault="00843124" w:rsidP="00815559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Test </w:t>
            </w:r>
          </w:p>
          <w:p w:rsidR="00877931" w:rsidRPr="00843124" w:rsidRDefault="00877931" w:rsidP="00815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931" w:rsidRDefault="007B3D49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526B3" w:rsidRPr="004D6A2F" w:rsidTr="003C6419">
        <w:trPr>
          <w:trHeight w:val="494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931" w:rsidRDefault="00877931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NAKŁAD PRACY STUDENTA</w:t>
            </w:r>
          </w:p>
          <w:p w:rsidR="00877931" w:rsidRPr="004D6A2F" w:rsidRDefault="00877931" w:rsidP="008779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1DC0" w:rsidRPr="004D6A2F" w:rsidTr="003C6419">
        <w:trPr>
          <w:trHeight w:val="58"/>
        </w:trPr>
        <w:tc>
          <w:tcPr>
            <w:tcW w:w="605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1DC0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Liczba godzin  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221DC0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DC0">
              <w:rPr>
                <w:rFonts w:ascii="Times New Roman" w:hAnsi="Times New Roman"/>
                <w:sz w:val="20"/>
                <w:szCs w:val="20"/>
              </w:rPr>
              <w:t>w tym zajęcia powiązane z praktycznym przygotowaniem zawodowym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t>Udział w ćwiczeniach audytoryjnych i laboratoryjnych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przygotowywanie się do ćwiczeń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projektu / eseju / itp.</w:t>
            </w:r>
            <w:r w:rsidRPr="004D6A2F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C0" w:rsidRPr="004D6A2F" w:rsidRDefault="00221DC0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21DC0" w:rsidRPr="004D6A2F" w:rsidTr="003C6419">
        <w:trPr>
          <w:trHeight w:val="286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t>Liczba p. ECTS związana z zajęciami praktycznymi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A41AC4">
              <w:rPr>
                <w:rFonts w:ascii="Times New Roman" w:hAnsi="Times New Roman"/>
                <w:b/>
              </w:rPr>
              <w:t>5</w:t>
            </w:r>
          </w:p>
        </w:tc>
      </w:tr>
      <w:tr w:rsidR="00221DC0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221DC0" w:rsidRPr="004D6A2F" w:rsidRDefault="00221DC0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Liczba p. ECTS  za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221DC0" w:rsidRPr="004D6A2F" w:rsidRDefault="007B3D4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A41AC4">
              <w:rPr>
                <w:rFonts w:ascii="Times New Roman" w:hAnsi="Times New Roman"/>
              </w:rPr>
              <w:t>2</w:t>
            </w:r>
          </w:p>
        </w:tc>
      </w:tr>
    </w:tbl>
    <w:p w:rsidR="003C6419" w:rsidRDefault="003C6419" w:rsidP="003C6419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75FEF" w:rsidRPr="0001497E" w:rsidRDefault="00275FEF" w:rsidP="00275FE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right"/>
        <w:rPr>
          <w:rFonts w:ascii="Times New Roman" w:hAnsi="Times New Roman"/>
          <w:b/>
          <w:sz w:val="24"/>
          <w:szCs w:val="24"/>
        </w:rPr>
      </w:pPr>
      <w:r w:rsidRPr="0001497E">
        <w:rPr>
          <w:rFonts w:ascii="Times New Roman" w:hAnsi="Times New Roman"/>
          <w:b/>
          <w:sz w:val="24"/>
          <w:szCs w:val="24"/>
        </w:rPr>
        <w:t xml:space="preserve">Informacje </w:t>
      </w:r>
      <w:r>
        <w:rPr>
          <w:rFonts w:ascii="Times New Roman" w:hAnsi="Times New Roman"/>
          <w:b/>
          <w:sz w:val="24"/>
          <w:szCs w:val="24"/>
        </w:rPr>
        <w:t>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315"/>
        <w:gridCol w:w="845"/>
        <w:gridCol w:w="558"/>
        <w:gridCol w:w="451"/>
        <w:gridCol w:w="908"/>
        <w:gridCol w:w="675"/>
        <w:gridCol w:w="684"/>
        <w:gridCol w:w="904"/>
        <w:gridCol w:w="455"/>
        <w:gridCol w:w="1359"/>
        <w:gridCol w:w="1360"/>
      </w:tblGrid>
      <w:tr w:rsidR="00275FEF" w:rsidRPr="004D6A2F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75FEF" w:rsidRPr="004D6A2F" w:rsidRDefault="00275FEF" w:rsidP="009E38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B64AC3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="00B64AC3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Nazwa przedmiotu:  </w:t>
            </w:r>
            <w:r w:rsidR="00843124" w:rsidRPr="00843124">
              <w:rPr>
                <w:rFonts w:ascii="Times New Roman" w:hAnsi="Times New Roman"/>
                <w:b/>
              </w:rPr>
              <w:t>Organizacja transportu drogowego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Pr="00B64AC3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5FEF" w:rsidRPr="004D6A2F" w:rsidRDefault="00275FEF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B64AC3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SS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B64AC3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praktyczny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Pr="004D6A2F" w:rsidRDefault="00275FEF" w:rsidP="00A52AEE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="00A52AEE">
              <w:rPr>
                <w:rFonts w:ascii="Times New Roman" w:hAnsi="Times New Roman"/>
                <w:b/>
              </w:rPr>
              <w:t>EM</w:t>
            </w:r>
          </w:p>
        </w:tc>
      </w:tr>
      <w:tr w:rsidR="00275FEF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Rok / semestr:</w:t>
            </w:r>
            <w:r w:rsidR="00843124">
              <w:rPr>
                <w:rFonts w:ascii="Times New Roman" w:hAnsi="Times New Roman"/>
              </w:rPr>
              <w:t xml:space="preserve"> </w:t>
            </w:r>
            <w:r w:rsidRPr="004D6A2F">
              <w:rPr>
                <w:rFonts w:ascii="Times New Roman" w:hAnsi="Times New Roman"/>
              </w:rPr>
              <w:t xml:space="preserve"> </w:t>
            </w:r>
            <w:r w:rsidR="00843124" w:rsidRPr="00843124">
              <w:rPr>
                <w:rFonts w:ascii="Times New Roman" w:hAnsi="Times New Roman"/>
                <w:b/>
              </w:rPr>
              <w:t>I</w:t>
            </w:r>
            <w:r w:rsidR="00A52AEE">
              <w:rPr>
                <w:rFonts w:ascii="Times New Roman" w:hAnsi="Times New Roman"/>
                <w:b/>
              </w:rPr>
              <w:t>I</w:t>
            </w:r>
            <w:r w:rsidR="00843124" w:rsidRPr="00843124">
              <w:rPr>
                <w:rFonts w:ascii="Times New Roman" w:hAnsi="Times New Roman"/>
                <w:b/>
              </w:rPr>
              <w:t>/II</w:t>
            </w:r>
            <w:r w:rsidR="00A52AEE">
              <w:rPr>
                <w:rFonts w:ascii="Times New Roman" w:hAnsi="Times New Roman"/>
                <w:b/>
              </w:rPr>
              <w:t>I</w:t>
            </w:r>
          </w:p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</w:p>
          <w:p w:rsidR="00275FEF" w:rsidRPr="004D6A2F" w:rsidRDefault="00843124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124">
              <w:rPr>
                <w:rFonts w:ascii="Times New Roman" w:hAnsi="Times New Roman"/>
                <w:b/>
              </w:rPr>
              <w:t>fakultatywny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275FEF" w:rsidRPr="004D6A2F" w:rsidRDefault="00843124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124">
              <w:rPr>
                <w:rFonts w:ascii="Times New Roman" w:hAnsi="Times New Roman"/>
                <w:b/>
              </w:rPr>
              <w:t>polski</w:t>
            </w:r>
          </w:p>
        </w:tc>
      </w:tr>
      <w:tr w:rsidR="00275FEF" w:rsidRPr="004D6A2F" w:rsidTr="009E3877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3C6419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wykład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ćwiczenia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laboratorium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projekt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seminarium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5FEF" w:rsidRPr="002A1210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75FEF" w:rsidRPr="004D6A2F" w:rsidTr="009E3877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FEF" w:rsidRPr="004D6A2F" w:rsidRDefault="00275FEF" w:rsidP="002A1210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843124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FEF" w:rsidRPr="004D6A2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5FEF" w:rsidRPr="004D6A2F" w:rsidTr="009E3877">
        <w:trPr>
          <w:trHeight w:val="51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Koordynator </w:t>
            </w:r>
            <w:r w:rsidRPr="004D6A2F">
              <w:rPr>
                <w:rFonts w:ascii="Times New Roman" w:hAnsi="Times New Roman"/>
              </w:rPr>
              <w:t>przedmiotu / modułu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5FEF" w:rsidRPr="004D6A2F" w:rsidRDefault="0027027D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Marta </w:t>
            </w:r>
            <w:proofErr w:type="spellStart"/>
            <w:r>
              <w:rPr>
                <w:rFonts w:ascii="Times New Roman" w:hAnsi="Times New Roman"/>
              </w:rPr>
              <w:t>Aniśkowicz</w:t>
            </w:r>
            <w:proofErr w:type="spellEnd"/>
          </w:p>
        </w:tc>
      </w:tr>
      <w:tr w:rsidR="00275FEF" w:rsidRPr="004D6A2F" w:rsidTr="009E3877">
        <w:trPr>
          <w:trHeight w:val="6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FEF" w:rsidRPr="004D6A2F" w:rsidRDefault="0027027D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Marta </w:t>
            </w:r>
            <w:proofErr w:type="spellStart"/>
            <w:r>
              <w:rPr>
                <w:rFonts w:ascii="Times New Roman" w:hAnsi="Times New Roman"/>
              </w:rPr>
              <w:t>Aniśkowicz</w:t>
            </w:r>
            <w:proofErr w:type="spellEnd"/>
          </w:p>
        </w:tc>
      </w:tr>
      <w:tr w:rsidR="00275FEF" w:rsidTr="009E3877">
        <w:trPr>
          <w:trHeight w:val="54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5FE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TREŚCI PROGRAMOWE</w:t>
            </w:r>
          </w:p>
        </w:tc>
      </w:tr>
      <w:tr w:rsidR="00275FEF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</w:t>
            </w:r>
          </w:p>
        </w:tc>
      </w:tr>
      <w:tr w:rsidR="00275FEF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FEF" w:rsidRDefault="00275FEF" w:rsidP="009E3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FEF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Default="00275FEF" w:rsidP="00A04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 tym treści powiązane z praktycznym przygotowaniem zawodowym: [%]</w:t>
            </w:r>
          </w:p>
        </w:tc>
      </w:tr>
      <w:tr w:rsidR="00275FEF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</w:tr>
      <w:tr w:rsidR="003C6419" w:rsidRPr="0038255A" w:rsidTr="00A04E7B">
        <w:trPr>
          <w:trHeight w:val="520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38255A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38255A" w:rsidTr="00A04E7B">
        <w:trPr>
          <w:trHeight w:val="49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419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419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C6419" w:rsidRDefault="00815559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Laboratoria / Projekt</w:t>
            </w:r>
          </w:p>
        </w:tc>
      </w:tr>
      <w:tr w:rsidR="003C6419" w:rsidRPr="0038255A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Pojęcie transportu i usługi transportowej.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Rola i funkcje transportu w gospodarce i życiu społecznym kraju.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  <w:bCs/>
              </w:rPr>
              <w:t>Regulacje prawne w transporcie drogowym.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</w:rPr>
              <w:t>Działalność Inspekcji Transportu Drogowego.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Gospodarowanie w przedsiębiorstwie transportowym.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Kierowca w przedsiębiorstwie transportowym, wymagania dot. kierowców, czas pracy kierowcy.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Rynek usług transportu samochodowego.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Popyt i podaż usług transportowych.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Konkurencja w transporcie.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Koszty w przedsiębiorstwie transportowym.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027D">
              <w:rPr>
                <w:rFonts w:ascii="Times New Roman" w:hAnsi="Times New Roman"/>
              </w:rPr>
              <w:t>Ceny usług transportowych.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Marketing usług transportowych.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Systemy usprawniające działalność przedsiębiorstwa transportowego.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  <w:bCs/>
              </w:rPr>
              <w:t>Wskaźniki techniczno- eksploatacyjne w transporcie samochodowym.</w:t>
            </w:r>
          </w:p>
          <w:p w:rsidR="0027027D" w:rsidRPr="0027027D" w:rsidRDefault="0027027D" w:rsidP="002702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27D">
              <w:rPr>
                <w:rFonts w:ascii="Times New Roman" w:hAnsi="Times New Roman"/>
                <w:bCs/>
              </w:rPr>
              <w:t>Integracja polskiego systemu transportowego z systemami transportowymi w Unii Europejskiej.</w:t>
            </w:r>
          </w:p>
          <w:p w:rsidR="003C6419" w:rsidRPr="0038255A" w:rsidRDefault="0027027D" w:rsidP="0027027D">
            <w:p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>Internetowe formy dystrybucji, wzrost znaczenia handlu za pomocą Internetu, elektroniczne platformy handlowe i logistyczne. Przykłady funkcjonowania internetowych giełd logistycznych; Symulacyjna gra giełdowa</w:t>
            </w:r>
          </w:p>
        </w:tc>
      </w:tr>
      <w:tr w:rsidR="00275FEF" w:rsidRPr="0038255A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38255A" w:rsidRDefault="007B3D49" w:rsidP="009E3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7027D">
              <w:rPr>
                <w:rFonts w:ascii="Times New Roman" w:hAnsi="Times New Roman"/>
              </w:rPr>
              <w:t>%</w:t>
            </w:r>
          </w:p>
        </w:tc>
      </w:tr>
      <w:tr w:rsidR="00275FEF" w:rsidRPr="0038255A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RPr="0038255A" w:rsidTr="009E3877">
        <w:trPr>
          <w:trHeight w:val="293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podstawowa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027D">
              <w:rPr>
                <w:rFonts w:ascii="Times New Roman" w:hAnsi="Times New Roman"/>
              </w:rPr>
              <w:t>Neider</w:t>
            </w:r>
            <w:proofErr w:type="spellEnd"/>
            <w:r w:rsidRPr="0027027D">
              <w:rPr>
                <w:rFonts w:ascii="Times New Roman" w:hAnsi="Times New Roman"/>
              </w:rPr>
              <w:t xml:space="preserve"> J., </w:t>
            </w:r>
            <w:r w:rsidRPr="0027027D">
              <w:rPr>
                <w:rFonts w:ascii="Times New Roman" w:hAnsi="Times New Roman"/>
                <w:i/>
              </w:rPr>
              <w:t>Transport międzynarodowy</w:t>
            </w:r>
            <w:r w:rsidRPr="0027027D">
              <w:rPr>
                <w:rFonts w:ascii="Times New Roman" w:hAnsi="Times New Roman"/>
              </w:rPr>
              <w:t>, Polskie Wydawnictwo Ekonomiczne, Warszawa 2012.</w:t>
            </w:r>
          </w:p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  <w:i/>
                <w:iCs/>
              </w:rPr>
              <w:t>Podręcznik spedytora</w:t>
            </w:r>
            <w:r w:rsidRPr="0027027D">
              <w:rPr>
                <w:rFonts w:ascii="Times New Roman" w:hAnsi="Times New Roman"/>
              </w:rPr>
              <w:t xml:space="preserve">, pod red. J. </w:t>
            </w:r>
            <w:proofErr w:type="spellStart"/>
            <w:r w:rsidRPr="0027027D">
              <w:rPr>
                <w:rFonts w:ascii="Times New Roman" w:hAnsi="Times New Roman"/>
              </w:rPr>
              <w:t>Neidera</w:t>
            </w:r>
            <w:proofErr w:type="spellEnd"/>
            <w:r w:rsidRPr="0027027D">
              <w:rPr>
                <w:rFonts w:ascii="Times New Roman" w:hAnsi="Times New Roman"/>
              </w:rPr>
              <w:t xml:space="preserve"> i D. </w:t>
            </w:r>
            <w:proofErr w:type="spellStart"/>
            <w:r w:rsidRPr="0027027D">
              <w:rPr>
                <w:rFonts w:ascii="Times New Roman" w:hAnsi="Times New Roman"/>
              </w:rPr>
              <w:t>Marciniak-Neider</w:t>
            </w:r>
            <w:proofErr w:type="spellEnd"/>
            <w:r w:rsidRPr="0027027D">
              <w:rPr>
                <w:rFonts w:ascii="Times New Roman" w:hAnsi="Times New Roman"/>
              </w:rPr>
              <w:t>, Polska Izba Spedycji i Logistyki, Gdynia 2009.</w:t>
            </w:r>
          </w:p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  <w:i/>
                <w:iCs/>
              </w:rPr>
              <w:t xml:space="preserve">Samochodowy transport krajowy i międzynarodowy. Kompendium wiedzy praktycznej, </w:t>
            </w:r>
            <w:r w:rsidRPr="0027027D">
              <w:rPr>
                <w:rFonts w:ascii="Times New Roman" w:hAnsi="Times New Roman"/>
                <w:iCs/>
              </w:rPr>
              <w:t xml:space="preserve">pod red. W. Zwierzyckiego (Tom I, tom II, tom III), </w:t>
            </w:r>
            <w:proofErr w:type="spellStart"/>
            <w:r w:rsidRPr="0027027D">
              <w:rPr>
                <w:rFonts w:ascii="Times New Roman" w:hAnsi="Times New Roman"/>
                <w:iCs/>
              </w:rPr>
              <w:t>Systherm</w:t>
            </w:r>
            <w:proofErr w:type="spellEnd"/>
            <w:r w:rsidRPr="0027027D">
              <w:rPr>
                <w:rFonts w:ascii="Times New Roman" w:hAnsi="Times New Roman"/>
                <w:iCs/>
              </w:rPr>
              <w:t xml:space="preserve"> Technik, Poznań 2009.</w:t>
            </w:r>
          </w:p>
          <w:p w:rsidR="0027027D" w:rsidRPr="0027027D" w:rsidRDefault="0027027D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  <w:i/>
              </w:rPr>
              <w:t xml:space="preserve"> Transport</w:t>
            </w:r>
            <w:r w:rsidRPr="0027027D">
              <w:rPr>
                <w:rFonts w:ascii="Times New Roman" w:hAnsi="Times New Roman"/>
              </w:rPr>
              <w:t xml:space="preserve">, pod red. W. </w:t>
            </w:r>
            <w:proofErr w:type="spellStart"/>
            <w:r w:rsidRPr="0027027D">
              <w:rPr>
                <w:rFonts w:ascii="Times New Roman" w:hAnsi="Times New Roman"/>
              </w:rPr>
              <w:t>Rydzkowskiego</w:t>
            </w:r>
            <w:proofErr w:type="spellEnd"/>
            <w:r w:rsidRPr="0027027D">
              <w:rPr>
                <w:rFonts w:ascii="Times New Roman" w:hAnsi="Times New Roman"/>
              </w:rPr>
              <w:t xml:space="preserve"> i K. Wojewódzkiej - Król. WN PWN, Warszawa 2009.</w:t>
            </w:r>
          </w:p>
          <w:p w:rsidR="0027027D" w:rsidRDefault="00C13C45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7027D" w:rsidRPr="0027027D">
                <w:rPr>
                  <w:rStyle w:val="Hipercze"/>
                  <w:rFonts w:ascii="Times New Roman" w:hAnsi="Times New Roman"/>
                </w:rPr>
                <w:t>www.transedu.pl</w:t>
              </w:r>
            </w:hyperlink>
          </w:p>
          <w:p w:rsidR="00275FEF" w:rsidRPr="0027027D" w:rsidRDefault="00C13C45" w:rsidP="002702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7027D" w:rsidRPr="0027027D">
                <w:rPr>
                  <w:rStyle w:val="Hipercze"/>
                  <w:rFonts w:ascii="Times New Roman" w:hAnsi="Times New Roman"/>
                </w:rPr>
                <w:t>www.trans.pl</w:t>
              </w:r>
            </w:hyperlink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uzupełniająca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7D" w:rsidRPr="0027027D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7027D">
              <w:rPr>
                <w:rFonts w:ascii="Times New Roman" w:hAnsi="Times New Roman"/>
              </w:rPr>
              <w:t>Dysza W.</w:t>
            </w:r>
            <w:r w:rsidRPr="0027027D">
              <w:rPr>
                <w:rFonts w:ascii="Times New Roman" w:hAnsi="Times New Roman"/>
                <w:i/>
              </w:rPr>
              <w:t xml:space="preserve">, T jak transport Zasady opodatkowania transportu i spedycji, </w:t>
            </w:r>
            <w:r w:rsidRPr="0027027D">
              <w:rPr>
                <w:rFonts w:ascii="Times New Roman" w:hAnsi="Times New Roman"/>
              </w:rPr>
              <w:t>Wszechnica Podatkowa, Kraków 2008</w:t>
            </w:r>
          </w:p>
          <w:p w:rsidR="0027027D" w:rsidRPr="0027027D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 xml:space="preserve">Koźlak A., </w:t>
            </w:r>
            <w:r w:rsidRPr="0027027D">
              <w:rPr>
                <w:rFonts w:ascii="Times New Roman" w:hAnsi="Times New Roman"/>
                <w:bCs/>
                <w:i/>
              </w:rPr>
              <w:t xml:space="preserve">Ekonomika transportu. Teoria i praktyka gospodarcza, </w:t>
            </w:r>
            <w:r w:rsidRPr="0027027D">
              <w:rPr>
                <w:rFonts w:ascii="Times New Roman" w:hAnsi="Times New Roman"/>
                <w:bCs/>
              </w:rPr>
              <w:t>Wyd. UG, Gdańsk 2008.</w:t>
            </w:r>
          </w:p>
          <w:p w:rsidR="00843124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7027D">
              <w:rPr>
                <w:rFonts w:ascii="Times New Roman" w:hAnsi="Times New Roman"/>
              </w:rPr>
              <w:t xml:space="preserve">Letkiewicz A., </w:t>
            </w:r>
            <w:r w:rsidRPr="0027027D">
              <w:rPr>
                <w:rFonts w:ascii="Times New Roman" w:hAnsi="Times New Roman"/>
                <w:i/>
              </w:rPr>
              <w:t>Gospodarowanie w transporcie samochodowym</w:t>
            </w:r>
            <w:r w:rsidRPr="0027027D">
              <w:rPr>
                <w:rFonts w:ascii="Times New Roman" w:hAnsi="Times New Roman"/>
              </w:rPr>
              <w:t>, Wyd. UG, Gdańsk 2006</w:t>
            </w:r>
          </w:p>
          <w:p w:rsidR="00275FEF" w:rsidRPr="00843124" w:rsidRDefault="0027027D" w:rsidP="002702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Mendyk E., </w:t>
            </w:r>
            <w:r w:rsidRPr="00843124">
              <w:rPr>
                <w:rFonts w:ascii="Times New Roman" w:hAnsi="Times New Roman"/>
                <w:i/>
              </w:rPr>
              <w:t>Ekonomika i organizacja transportu</w:t>
            </w:r>
            <w:r w:rsidRPr="00843124">
              <w:rPr>
                <w:rFonts w:ascii="Times New Roman" w:hAnsi="Times New Roman"/>
              </w:rPr>
              <w:t>, WSL, Poznań 2002.</w:t>
            </w:r>
          </w:p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kształcenia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Wykłady z prezentacjami multimodalnymi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Metody podające (dyskusje, objaśnienia)</w:t>
            </w:r>
          </w:p>
          <w:p w:rsidR="00275FEF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Elektroniczna </w:t>
            </w:r>
            <w:r w:rsidRPr="00843124">
              <w:rPr>
                <w:rFonts w:ascii="Times New Roman" w:hAnsi="Times New Roman"/>
                <w:i/>
                <w:iCs/>
              </w:rPr>
              <w:t>giełda transportowa</w:t>
            </w:r>
            <w:r w:rsidRPr="00843124">
              <w:rPr>
                <w:rFonts w:ascii="Times New Roman" w:hAnsi="Times New Roman"/>
              </w:rPr>
              <w:t xml:space="preserve"> </w:t>
            </w:r>
            <w:proofErr w:type="spellStart"/>
            <w:r w:rsidRPr="00843124">
              <w:rPr>
                <w:rFonts w:ascii="Times New Roman" w:hAnsi="Times New Roman"/>
              </w:rPr>
              <w:t>TransEDU</w:t>
            </w:r>
            <w:proofErr w:type="spellEnd"/>
            <w:r w:rsidRPr="00843124">
              <w:rPr>
                <w:rFonts w:ascii="Times New Roman" w:hAnsi="Times New Roman"/>
              </w:rPr>
              <w:t xml:space="preserve"> - gra </w:t>
            </w:r>
            <w:r w:rsidRPr="00843124">
              <w:rPr>
                <w:rFonts w:ascii="Times New Roman" w:hAnsi="Times New Roman"/>
                <w:i/>
                <w:iCs/>
              </w:rPr>
              <w:t>symulacyjna</w:t>
            </w:r>
          </w:p>
        </w:tc>
      </w:tr>
      <w:tr w:rsidR="00275FEF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i warunki zaliczenia</w:t>
            </w:r>
          </w:p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Zaliczenie na ocenę.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 xml:space="preserve">Ocena końcowa zależy od ocen cząstkowych i aktywności na zajęciach. 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lastRenderedPageBreak/>
              <w:t xml:space="preserve">Studenci w dwuosobowych grupach przygotowują prezentację multimedialną na jeden z wybranych tematów. </w:t>
            </w:r>
          </w:p>
          <w:p w:rsidR="00843124" w:rsidRPr="00843124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W trakcie zajęć studenci prowadzą własne przedsiębiorstwa transportowe i negocjują frachty przy pomocy giełdy transportowej. Wyniki gry będą brały udział w ocenie końcowej.</w:t>
            </w:r>
          </w:p>
          <w:p w:rsidR="00275FEF" w:rsidRDefault="00843124" w:rsidP="00843124">
            <w:pPr>
              <w:spacing w:after="0" w:line="240" w:lineRule="auto"/>
              <w:rPr>
                <w:rFonts w:ascii="Times New Roman" w:hAnsi="Times New Roman"/>
              </w:rPr>
            </w:pPr>
            <w:r w:rsidRPr="00843124">
              <w:rPr>
                <w:rFonts w:ascii="Times New Roman" w:hAnsi="Times New Roman"/>
              </w:rPr>
              <w:t>Test sprawdzający wiedzę i umiejętności. Forma zadań na teście może być zróżnicowana na zadania: z luką, jednokrotnego wyboru, prawda-fałsz.</w:t>
            </w:r>
          </w:p>
        </w:tc>
      </w:tr>
    </w:tbl>
    <w:p w:rsidR="00275FEF" w:rsidRDefault="00275FEF" w:rsidP="00275FEF"/>
    <w:p w:rsidR="002526B3" w:rsidRDefault="002526B3"/>
    <w:sectPr w:rsidR="002526B3" w:rsidSect="00275FEF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1F" w:rsidRDefault="00DD271F" w:rsidP="002526B3">
      <w:pPr>
        <w:spacing w:after="0" w:line="240" w:lineRule="auto"/>
      </w:pPr>
      <w:r>
        <w:separator/>
      </w:r>
    </w:p>
  </w:endnote>
  <w:endnote w:type="continuationSeparator" w:id="0">
    <w:p w:rsidR="00DD271F" w:rsidRDefault="00DD271F" w:rsidP="002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1F" w:rsidRDefault="00DD271F" w:rsidP="002526B3">
      <w:pPr>
        <w:spacing w:after="0" w:line="240" w:lineRule="auto"/>
      </w:pPr>
      <w:r>
        <w:separator/>
      </w:r>
    </w:p>
  </w:footnote>
  <w:footnote w:type="continuationSeparator" w:id="0">
    <w:p w:rsidR="00DD271F" w:rsidRDefault="00DD271F" w:rsidP="0025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A04E7B" w:rsidP="002526B3">
    <w:pPr>
      <w:pStyle w:val="Nagwek"/>
    </w:pPr>
  </w:p>
  <w:p w:rsidR="00A04E7B" w:rsidRDefault="00A0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08A9"/>
    <w:multiLevelType w:val="hybridMultilevel"/>
    <w:tmpl w:val="DBBE9722"/>
    <w:lvl w:ilvl="0" w:tplc="85801A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73A96D50"/>
    <w:multiLevelType w:val="hybridMultilevel"/>
    <w:tmpl w:val="238AA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3253"/>
    <w:multiLevelType w:val="hybridMultilevel"/>
    <w:tmpl w:val="9586D7EC"/>
    <w:lvl w:ilvl="0" w:tplc="2304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B3"/>
    <w:rsid w:val="001760A9"/>
    <w:rsid w:val="0021045B"/>
    <w:rsid w:val="0021558B"/>
    <w:rsid w:val="00221DC0"/>
    <w:rsid w:val="002526B3"/>
    <w:rsid w:val="0027027D"/>
    <w:rsid w:val="00275FEF"/>
    <w:rsid w:val="00287060"/>
    <w:rsid w:val="002A1210"/>
    <w:rsid w:val="002A726A"/>
    <w:rsid w:val="003C6419"/>
    <w:rsid w:val="00586ACF"/>
    <w:rsid w:val="005A50BF"/>
    <w:rsid w:val="005F1229"/>
    <w:rsid w:val="006319C5"/>
    <w:rsid w:val="00694E07"/>
    <w:rsid w:val="007B3D49"/>
    <w:rsid w:val="007E278F"/>
    <w:rsid w:val="00815559"/>
    <w:rsid w:val="00843124"/>
    <w:rsid w:val="008734D1"/>
    <w:rsid w:val="00877931"/>
    <w:rsid w:val="009E3877"/>
    <w:rsid w:val="00A04E7B"/>
    <w:rsid w:val="00A41AC4"/>
    <w:rsid w:val="00A52AEE"/>
    <w:rsid w:val="00AD63B2"/>
    <w:rsid w:val="00B64AC3"/>
    <w:rsid w:val="00C13C45"/>
    <w:rsid w:val="00D43C3E"/>
    <w:rsid w:val="00DD271F"/>
    <w:rsid w:val="00DF658D"/>
    <w:rsid w:val="00EE6FA0"/>
    <w:rsid w:val="00F22CDD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526B3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6B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31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2702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0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311F-70A7-4C5B-B9B5-2BEC7185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pawlowicz</dc:creator>
  <cp:lastModifiedBy>PWSZ</cp:lastModifiedBy>
  <cp:revision>4</cp:revision>
  <cp:lastPrinted>2016-01-20T07:17:00Z</cp:lastPrinted>
  <dcterms:created xsi:type="dcterms:W3CDTF">2016-05-20T06:41:00Z</dcterms:created>
  <dcterms:modified xsi:type="dcterms:W3CDTF">2016-08-01T11:26:00Z</dcterms:modified>
</cp:coreProperties>
</file>